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erhitzen Almanca fiilinin çekimi</o:Title>
    <o:Author>Netzverb &lt;info@netzverb.de&gt;</o:Author>
    <o:Subject>
			Almanca fiil erhitzen (ısıtmak, coşmak) çekimi: şimdiki zaman, geçmiş zaman, dilek kipi, perfekt, ... birçok örnek, çeviri, gramer, kurallar, sesli çıktı, tanımlar, alıştırmalar ve indirmeler.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erhitzen Almanca fiilinin çekimi</w:t>
        <w:br/>
      </w:r>
      <w:r>
        <w:rPr>
          <w:sz w:val="16"/>
          <w:color w:val="999999"/>
        </w:rPr>
        <w:t>https://tr.verbformen.net/conjugation/erhitzen.htm</w:t>
      </w:r>
    </w:p>
    <!-- EIGENSCHAFTEN -->
    <w:p>
      <w:r>
        <w:rPr>
          <w:color w:val="999999"/>
        </w:rPr>
        <w:t>
					düzenli</w:t>
        <w:t xml:space="preserve"> · </w:t>
        <w:t>
					haben</w:t>
        <w:t xml:space="preserve"> · </w:t>
        <w:t>
						ayrılmaz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h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s-Birleşmesi ve e-Genişlemesi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Geçmiş zaman (Präteritum)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Mükemmel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Miș geçmiş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Zaman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bitmiş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Şart kipi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Birinci Şart Kipi (Konjunktiv I)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Mük. Şart Kipi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Önceki Geçmiş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Kip Şart Kipi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Tam Konj.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Mastar</w:t>
            </w:r>
          </w:p>
          <w:p>
            <w:r>
              <w:rPr>
                <w:sz w:val="27"/>
              </w:rPr>
              <w:t>
								Mastar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İnfiil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Ortaç</w:t>
            </w:r>
          </w:p>
          <w:p>
            <w:r>
              <w:rPr>
                <w:sz w:val="27"/>
              </w:rPr>
              <w:t>
								Birinci Partisip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Partisip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Emir kipi</w:t>
            </w:r>
          </w:p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Yalnızca günlük konuşmada kullanılır </w:t>
      </w:r>
    </w:p>
    <w:p>
      <w:r>
        <w:rPr>
          <w:color w:val="999999"/>
          <w:sz w:val="18"/>
        </w:rPr>
        <w:t>
          <w:br/>
        </w:t>
        <w:t>Netzverb (www.verbformen.de) · Açık Eğitim Kaynakları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